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39"/>
        <w:tblW w:w="10754" w:type="dxa"/>
        <w:tblLook w:val="04A0"/>
      </w:tblPr>
      <w:tblGrid>
        <w:gridCol w:w="10970"/>
        <w:gridCol w:w="222"/>
      </w:tblGrid>
      <w:tr w:rsidR="00F234EC" w:rsidRPr="00D66227" w:rsidTr="00EA479A">
        <w:trPr>
          <w:trHeight w:val="963"/>
        </w:trPr>
        <w:tc>
          <w:tcPr>
            <w:tcW w:w="5469" w:type="dxa"/>
          </w:tcPr>
          <w:p w:rsidR="00F234EC" w:rsidRDefault="00F234EC" w:rsidP="00EA479A">
            <w:pPr>
              <w:pStyle w:val="a3"/>
              <w:ind w:left="0"/>
              <w:rPr>
                <w:sz w:val="28"/>
              </w:rPr>
            </w:pPr>
          </w:p>
          <w:tbl>
            <w:tblPr>
              <w:tblpPr w:leftFromText="180" w:rightFromText="180" w:vertAnchor="text" w:horzAnchor="page" w:tblpX="1609" w:tblpY="-1589"/>
              <w:tblOverlap w:val="never"/>
              <w:tblW w:w="10754" w:type="dxa"/>
              <w:tblLook w:val="04A0"/>
            </w:tblPr>
            <w:tblGrid>
              <w:gridCol w:w="5469"/>
              <w:gridCol w:w="5285"/>
            </w:tblGrid>
            <w:tr w:rsidR="00CF1B9A" w:rsidRPr="00FF4CBE" w:rsidTr="008867EC">
              <w:trPr>
                <w:trHeight w:val="963"/>
              </w:trPr>
              <w:tc>
                <w:tcPr>
                  <w:tcW w:w="5469" w:type="dxa"/>
                </w:tcPr>
                <w:p w:rsidR="00CF1B9A" w:rsidRDefault="00CF1B9A" w:rsidP="00CF1B9A">
                  <w:pPr>
                    <w:pStyle w:val="a3"/>
                    <w:ind w:left="0"/>
                  </w:pPr>
                </w:p>
                <w:p w:rsidR="00CF1B9A" w:rsidRPr="00FF4CBE" w:rsidRDefault="00CF1B9A" w:rsidP="00CF1B9A">
                  <w:pPr>
                    <w:pStyle w:val="a9"/>
                    <w:autoSpaceDE w:val="0"/>
                    <w:autoSpaceDN w:val="0"/>
                    <w:ind w:left="-851" w:firstLine="851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                       </w:t>
                  </w:r>
                  <w:r w:rsidRPr="00FF4CB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Принято</w:t>
                  </w:r>
                </w:p>
                <w:p w:rsidR="00CF1B9A" w:rsidRPr="00FF4CBE" w:rsidRDefault="00CF1B9A" w:rsidP="00CF1B9A">
                  <w:pPr>
                    <w:pStyle w:val="a9"/>
                    <w:autoSpaceDE w:val="0"/>
                    <w:autoSpaceDN w:val="0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                 </w:t>
                  </w:r>
                  <w:r w:rsidRPr="00FF4CB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На педагогическом совете</w:t>
                  </w:r>
                </w:p>
                <w:p w:rsidR="00CF1B9A" w:rsidRPr="00FF4CBE" w:rsidRDefault="00CF1B9A" w:rsidP="00CF1B9A">
                  <w:pPr>
                    <w:pStyle w:val="a9"/>
                    <w:autoSpaceDE w:val="0"/>
                    <w:autoSpaceDN w:val="0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  </w:t>
                  </w:r>
                  <w:r w:rsidRPr="00FF4CB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Протокол № 1 от « 8 » августа 2022 года.</w:t>
                  </w:r>
                </w:p>
                <w:p w:rsidR="00CF1B9A" w:rsidRPr="00FF4CBE" w:rsidRDefault="00CF1B9A" w:rsidP="00CF1B9A">
                  <w:pPr>
                    <w:pStyle w:val="a3"/>
                    <w:ind w:left="0"/>
                    <w:jc w:val="center"/>
                  </w:pPr>
                </w:p>
              </w:tc>
              <w:tc>
                <w:tcPr>
                  <w:tcW w:w="5285" w:type="dxa"/>
                  <w:hideMark/>
                </w:tcPr>
                <w:p w:rsidR="00CF1B9A" w:rsidRPr="00FF4CBE" w:rsidRDefault="00CF1B9A" w:rsidP="00CF1B9A">
                  <w:pPr>
                    <w:pStyle w:val="a3"/>
                    <w:ind w:left="0"/>
                    <w:jc w:val="right"/>
                  </w:pPr>
                  <w:r w:rsidRPr="00FF4CB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81250" cy="1066800"/>
                        <wp:effectExtent l="19050" t="0" r="0" b="0"/>
                        <wp:docPr id="1" name="Рисунок 1" descr="C:\Users\Айсылу\Desktop\img2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Айсылу\Desktop\img2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 l="51877" b="8275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97816" cy="10742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F1B9A" w:rsidRPr="00FF4CBE" w:rsidRDefault="00CF1B9A" w:rsidP="00CF1B9A">
                  <w:pPr>
                    <w:pStyle w:val="a3"/>
                    <w:ind w:left="0"/>
                  </w:pPr>
                </w:p>
              </w:tc>
            </w:tr>
          </w:tbl>
          <w:p w:rsidR="00CF1B9A" w:rsidRPr="00BA4985" w:rsidRDefault="00CF1B9A" w:rsidP="00EA479A">
            <w:pPr>
              <w:pStyle w:val="a3"/>
              <w:ind w:left="0"/>
              <w:rPr>
                <w:sz w:val="28"/>
              </w:rPr>
            </w:pPr>
          </w:p>
        </w:tc>
        <w:tc>
          <w:tcPr>
            <w:tcW w:w="5285" w:type="dxa"/>
            <w:hideMark/>
          </w:tcPr>
          <w:p w:rsidR="00F234EC" w:rsidRDefault="00F234EC" w:rsidP="00EA479A">
            <w:pPr>
              <w:pStyle w:val="a3"/>
              <w:ind w:left="0"/>
              <w:rPr>
                <w:sz w:val="28"/>
              </w:rPr>
            </w:pPr>
          </w:p>
          <w:p w:rsidR="00CF1B9A" w:rsidRDefault="00CF1B9A" w:rsidP="00EA479A">
            <w:pPr>
              <w:pStyle w:val="a3"/>
              <w:ind w:left="0"/>
              <w:rPr>
                <w:sz w:val="28"/>
              </w:rPr>
            </w:pPr>
          </w:p>
          <w:p w:rsidR="00CF1B9A" w:rsidRDefault="00CF1B9A" w:rsidP="00EA479A">
            <w:pPr>
              <w:pStyle w:val="a3"/>
              <w:ind w:left="0"/>
              <w:rPr>
                <w:sz w:val="28"/>
              </w:rPr>
            </w:pPr>
          </w:p>
          <w:p w:rsidR="00CF1B9A" w:rsidRDefault="00CF1B9A" w:rsidP="00EA479A">
            <w:pPr>
              <w:pStyle w:val="a3"/>
              <w:ind w:left="0"/>
              <w:rPr>
                <w:sz w:val="28"/>
              </w:rPr>
            </w:pPr>
          </w:p>
          <w:p w:rsidR="00CF1B9A" w:rsidRDefault="00CF1B9A" w:rsidP="00EA479A">
            <w:pPr>
              <w:pStyle w:val="a3"/>
              <w:ind w:left="0"/>
              <w:rPr>
                <w:sz w:val="28"/>
              </w:rPr>
            </w:pPr>
          </w:p>
          <w:p w:rsidR="00CF1B9A" w:rsidRDefault="00CF1B9A" w:rsidP="00EA479A">
            <w:pPr>
              <w:pStyle w:val="a3"/>
              <w:ind w:left="0"/>
              <w:rPr>
                <w:sz w:val="28"/>
              </w:rPr>
            </w:pPr>
          </w:p>
          <w:p w:rsidR="00CF1B9A" w:rsidRDefault="00CF1B9A" w:rsidP="00EA479A">
            <w:pPr>
              <w:pStyle w:val="a3"/>
              <w:ind w:left="0"/>
              <w:rPr>
                <w:sz w:val="28"/>
              </w:rPr>
            </w:pPr>
          </w:p>
          <w:p w:rsidR="00CF1B9A" w:rsidRPr="00BA4985" w:rsidRDefault="00CF1B9A" w:rsidP="00EA479A">
            <w:pPr>
              <w:pStyle w:val="a3"/>
              <w:ind w:left="0"/>
              <w:rPr>
                <w:sz w:val="28"/>
              </w:rPr>
            </w:pPr>
          </w:p>
        </w:tc>
      </w:tr>
    </w:tbl>
    <w:p w:rsidR="00397B4D" w:rsidRDefault="00CF1B9A" w:rsidP="00CF1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                                                               </w:t>
      </w:r>
      <w:r w:rsidR="00397B4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Правила</w:t>
      </w:r>
    </w:p>
    <w:p w:rsidR="006F63D0" w:rsidRPr="00397B4D" w:rsidRDefault="006F63D0" w:rsidP="00F234E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8"/>
        </w:rPr>
      </w:pPr>
      <w:r w:rsidRPr="00397B4D">
        <w:rPr>
          <w:rFonts w:ascii="Times New Roman" w:eastAsia="Times New Roman" w:hAnsi="Times New Roman" w:cs="Times New Roman"/>
          <w:b/>
          <w:color w:val="1A1A1A"/>
          <w:sz w:val="24"/>
          <w:szCs w:val="28"/>
        </w:rPr>
        <w:t xml:space="preserve"> внутреннего распорядка учащихся</w:t>
      </w:r>
    </w:p>
    <w:p w:rsidR="00397B4D" w:rsidRPr="00CA700F" w:rsidRDefault="00397B4D" w:rsidP="00397B4D">
      <w:pPr>
        <w:pStyle w:val="a3"/>
        <w:ind w:left="0" w:firstLine="567"/>
        <w:jc w:val="center"/>
        <w:rPr>
          <w:b/>
          <w:color w:val="1A1A1A"/>
          <w:lang w:eastAsia="ru-RU"/>
        </w:rPr>
      </w:pPr>
      <w:r w:rsidRPr="00CA700F">
        <w:rPr>
          <w:b/>
          <w:color w:val="1A1A1A"/>
          <w:lang w:eastAsia="ru-RU"/>
        </w:rPr>
        <w:t>Муниципального бюджетного общеобразовательного учреждения</w:t>
      </w:r>
    </w:p>
    <w:p w:rsidR="00397B4D" w:rsidRPr="00CA700F" w:rsidRDefault="00397B4D" w:rsidP="00397B4D">
      <w:pPr>
        <w:pStyle w:val="a3"/>
        <w:ind w:left="0" w:firstLine="567"/>
        <w:jc w:val="center"/>
        <w:rPr>
          <w:b/>
          <w:color w:val="1A1A1A"/>
          <w:lang w:eastAsia="ru-RU"/>
        </w:rPr>
      </w:pPr>
      <w:r w:rsidRPr="00CA700F">
        <w:rPr>
          <w:b/>
          <w:color w:val="1A1A1A"/>
          <w:lang w:eastAsia="ru-RU"/>
        </w:rPr>
        <w:t>«Алан-Бексерская основная общеобразо</w:t>
      </w:r>
      <w:r w:rsidR="00B85967">
        <w:rPr>
          <w:b/>
          <w:color w:val="1A1A1A"/>
          <w:lang w:eastAsia="ru-RU"/>
        </w:rPr>
        <w:t>вательная школа Высокогорского м</w:t>
      </w:r>
      <w:r w:rsidRPr="00CA700F">
        <w:rPr>
          <w:b/>
          <w:color w:val="1A1A1A"/>
          <w:lang w:eastAsia="ru-RU"/>
        </w:rPr>
        <w:t>униципального района Республики Татарстан»</w:t>
      </w:r>
    </w:p>
    <w:p w:rsidR="00F234EC" w:rsidRPr="006F63D0" w:rsidRDefault="00F234EC" w:rsidP="00F234E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1. Общие положения</w:t>
      </w:r>
    </w:p>
    <w:p w:rsidR="006F63D0" w:rsidRPr="00397B4D" w:rsidRDefault="006F63D0" w:rsidP="0053255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1.1</w:t>
      </w:r>
      <w:r w:rsidR="00532558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Правила внутреннего распорядка для обучающихся (далее – Правила) </w:t>
      </w:r>
      <w:r w:rsidR="00532558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МБОУ «Алан-Бексерская ООШ»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(далее – Учреждение) разработаны на основе Конституции РФ (п.п.1, 2,</w:t>
      </w:r>
      <w:r w:rsidR="00532558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ст.43), Конвенции прав ребенка, Федерального закона от 29.12.2012 № 273-ФЗ «Об</w:t>
      </w:r>
      <w:r w:rsidR="00532558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образовании в Российской Федерации», других федеральных законов, Типового</w:t>
      </w:r>
      <w:r w:rsidR="00532558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положения об общеобразовательном учреждении.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1.2 Правила направлены на создание условий для обеспечения жизни и здоровья,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обучающихся Учреждения, формирование культуры, освоение ими образовательных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программ, создание максимально благоприятных условий для нравственного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воспитания, интеллектуального, эстетического и физического развития личности.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1.3 Правила представляет собой свод положений, регулирующих поведение обучающихся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Учреждения во время школьных занятий, перемен, внеклассных и внешкольных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мероприятий в пределах Учреждения и на её территории, а также в других местах при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проведении мероприятий, связанных с ведением образовательной деятельности.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1.4 Положение принимается на неопределенный срок. Изменения и дополнения к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Положению рассматриваются и принимаются педагогическим советом и утверждаются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руководителем. После принятия новой редакции Положения предыдущая редакция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утрачивает силу.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2</w:t>
      </w:r>
      <w:r w:rsidR="00475E5E" w:rsidRPr="00397B4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. </w:t>
      </w:r>
      <w:r w:rsidRPr="00397B4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Общие правила поведения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2.1 Обучающиеся приходят в школу не позднее, чем за 15 минут до начала занятий, в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вестибюле учреждения переодевают сменную обувь, чистые и опрятные, снимают в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раздевалке верхнюю одежду. В соответствии с расписанием проходят к учебным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кабинетам, занимают рабочее место и готовят все необходимые принадлежности к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предстоящему уроку.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2.2 Для занятий физкультурой в зале необходима спортивная одежда и обувь. Обучающийся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без соответствующей спортивной формы к занятиям по физкультуре не допускается, а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пропущенный по этой причине урок расценивается как пропуск без уважительной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причины.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2.3 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Не разрешается нахождение в помещениях Учреждения лиц в верхней одежде. Не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рекомендуется оставлять в карманах одежды, находящейся в раздевалке, деньги, ключи,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телефоны, иные ценности.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2.4 Обучающиеся должны добросовестно учиться, уважать честь и достоинство других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обучающихся и работников Учреждения, выполнять требования работников школы по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соблюдению Устава Учреждения и Правил внутреннего распорядка.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2.5 Обучающиеся Учреждения в общении с учителями, старшими, родителями, другими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обучающимися я должны быть вежливыми. Школьники проявляют уважение к старшим,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заботятся о младших, уступают дорогу взрослым, старшие школьники – младшим,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мальчики – девочкам.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2.6 Обучающиеся берегут имущество Учреждения, аккуратно относятся как к своему, так и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к чужому имуществу, соблюдают чистоту и порядок на территории школы. В случае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причинения ущерба имуществу Учреждения родители (законные представители)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обязаны возместить его.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2.7 Обучающимся следует уважать чужие права собственности. Запрещается без спроса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брать чужие вещи. Нашедшему потерянные или забытые вещи следует сдать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администрации, учителю или вахтеру.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2.8 К обучающимся, присвоившим чужие вещи, могут приниматься дисциплинарные меры,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вплоть до привлечения правоохранительными органами к административной или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уголовной ответственности.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2.9 Физическая конфронтация, запугивание и издевательства, попытки унижения личности,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дискриминация по национальному или религиозному признаку являются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недопустимыми формами поведения. Учреждения категорически осуждает подобное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поведение.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На уроках обучающимся не разрешается пользоваться плеерами, игровыми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устройствами и средствами мобильной связи, все эти предметы должны находиться в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портфеле в выключенном состоянии. За сохранность мобильных телефонов, плееров,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наушников, игровых устройств администрация Учреждения ответственности не несет.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 Учреждение нельзя приносить, передавать и применять с любой целью колюще-режущие предметы, оружие, взрывчатые и огнеопасные, наркотические вещества,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спички, зажигалки, петарды, спиртные напитки, табачные изделия, а также токсичные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вещества и яды.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Обучающимся запрещается пропускать учебные занятия без уважительных причин. В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случае пропуска занятий по болезни учащийся должен предъявить классному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руководителю справку от врача. Обучающиеся могут быть освобождены от учебных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занятий директором школы по письменному заявлению их родителей (законных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представителей). Обучающимся запрещается без разрешения классного руководителя,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заместителя директора или директора школы уходить из школы во время учебных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занятий.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После окончания занятий, обучающиеся должны покинуть школу через 20 минут,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кроме случаев, предусмотренных планом дополнительных занятий и внеурочных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мероприятий.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 случае нарушения законов Российской Федерации обучающиеся и их родители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могут быть привлечены к ответственности в соответствии с действующим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законодательством РФ.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3</w:t>
      </w:r>
      <w:r w:rsidR="00475E5E" w:rsidRPr="00397B4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. </w:t>
      </w:r>
      <w:r w:rsidRPr="00397B4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Права обучающихся Учреждения и меры их социальной поддержки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3.1 Обучающимся предоставляются академические права на: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1) выбор организации, осуществляющей образовательную деятельность, формы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получения образования и формы обучения после получения основного общего образования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или после достижения восемнадцати лет;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2) предоставление условий для обучения с учетом особенностей их психофизического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развития и состояния здоровья, в том числе получение социально-педагогической и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психологической помощи, бесплатной психолого-медико-педагогической коррекции;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3) выбор элективных (избираемых в обязательном порядке) учебных предметов, курсов,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дисциплин (модулей) из перечня, предлагаемого организацией, осуществляющей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образовательную деятельность (после получения основного общего образования);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4) освоение наряду с учебными предметами, курсами, дисциплинами (модулями) по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осваиваемой образовательной программе любых других учебных предметов, курсов,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дисциплин (модулей), преподаваемых в организации, осуществляющей образовательную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деятельность, в установленном ею порядке, а также преподаваемых в других организациях,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осуществляющих образовательную деятельность, учебных предметов, курсов, дисциплин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(модулей),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одновременное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освоение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нескольких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основных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профессиональных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образовательных программ;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5) посещение по своему выбору мероприятий, которые проводятся в школе, и не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предусмотрены учебным планом, в порядке, установленном локальными нормативными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актами;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6) уважение человеческого достоинства, защиту от всех форм физического и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психического насилия, оскорбления личности, охрану жизни и здоровья;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7) свободу совести, информации, свободное выражение собственных взглядов и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убеждений;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9) каникулы - плановые перерывы при получении образования для отдыха и иных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социальных целей в соответствии с законодательством об образовании и календарным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учебным графиком;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10) перевод в другую образовательную организацию, реализующую образовательную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программу соответствующего уровня, в порядке, предусмотренном федеральным органом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исполнительной власти, осуществляющим функции по выработке государственной политики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и нормативно-правовому регулированию в сфере образования;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11) ознакомление со свидетельством о государственной регистрации, с уставом, с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лицензией на осуществление образовательной деятельности, со свидетельством о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государственной аккредитации, с учебной документацией, другими документами,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регламентирующими организацию и осуществление образовательной деятельности в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образовательной организации;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12) бесплатное пользование библиотечно-информационными ресурсами, учебной,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производственной, научной базой образовательной организации;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13) развитие своих творческих способностей и интересов, включая участие в конкурсах,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олимпиадах, выставках, смотрах, физкультурных мероприятиях, спортивных мероприятиях,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 том числе в официальных спортивных соревнованиях, и других массовых мероприятиях;</w:t>
      </w:r>
    </w:p>
    <w:p w:rsidR="00475E5E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14) охрану здоровья;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15) поощрение за успехи в учебной, физкультурной, спортивной, общественной,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научной, научно-технической, творческой, экспериментальной и инновационной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деятельности.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3.2.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Обучающимся предоставляются следующие меры социальной поддержки: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1) обеспечение питанием в случаях и в порядке, которые установлены федеральными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законами, законами субъектов Российской Федерации;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2) иные меры социальной поддержки, предусмотренные нормативными правовыми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актами Российской Федерации и нормативными правовыми актами субъектов Российской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Федерации, правовыми актами органов местного самоуправления, локальными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нормативными актами.</w:t>
      </w:r>
    </w:p>
    <w:p w:rsidR="00475E5E" w:rsidRPr="00397B4D" w:rsidRDefault="00475E5E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4. </w:t>
      </w:r>
      <w:r w:rsidR="006F63D0" w:rsidRPr="00397B4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Обязанности и ответственность, дисциплина обучающихся, меры поощрения и</w:t>
      </w:r>
      <w:r w:rsidRPr="00397B4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</w:t>
      </w:r>
      <w:r w:rsidR="006F63D0" w:rsidRPr="00397B4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порядок их применения</w:t>
      </w:r>
      <w:r w:rsidRPr="00397B4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</w:t>
      </w:r>
    </w:p>
    <w:p w:rsidR="006F63D0" w:rsidRPr="00397B4D" w:rsidRDefault="00475E5E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4.1 </w:t>
      </w:r>
      <w:r w:rsidR="006F63D0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Обязанности и ответственность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6F63D0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обучающихся установлены действующим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6F63D0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законодательством, в том числе ст. 43 Федерального закона «Об образовании РФ»: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1) добросовестно осваивать образовательную программу, выполнять индивидуальный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учебный план, в том числе посещать предусмотренные учебным планом или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индивидуальным учебным планом учебные занятия, осуществлять самостоятельную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подготовку к занятиям, выполнять задания, данные педагогическими работниками в рамках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образовательной программы;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2) выполнять требования устава организации, осуществляющей образовательную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деятельность, правил внутреннего распорядка, правил проживания в общежитиях и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интернатах и иных локальных нормативных актов по вопросам организации и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осуществления образовательной деятельности;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3) заботиться о сохранении и об укреплении своего здоровья, стремиться к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нравственному, духовному и физическому развитию и самосовершенствованию;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4) уважать честь и достоинство других обучающихся и работников организации,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осуществляющей образовательную деятельность, не создавать препятствий для получения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образования другими обучающимися;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5) бережно относиться к имуществу организации, осуществляющей образовательную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деятельность.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Дисциплина в Учреждения поддерживается на основе уважения человеческого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достоинства обучающихся, педагогических работников. Применение физического и (или)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психического насилия по отношению к учащимся не допускается.</w:t>
      </w:r>
    </w:p>
    <w:p w:rsidR="006F63D0" w:rsidRPr="00397B4D" w:rsidRDefault="00475E5E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4.2. </w:t>
      </w:r>
      <w:r w:rsidR="006F63D0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Меры дисциплинарного взыскания, порядок из применения: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4.2.1.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За неисполнение или нарушение устава организации, осуществляющей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образовательную деятельность, правил внутреннего распорядка и иных локальных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нормативных актов по вопросам организации и осуществления образовательной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деятельности к обучающимся могут быть применены меры дисциплинарного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взыскания - замечание, выговор, отчисление из организации, осуществляющей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образовательную деятельность.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4.2.2.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Меры дисциплинарного взыскания не применяются к обучающимся с ограниченными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возможностями здоровья (с задержкой психического развития и различными формами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умственной отсталости).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4.2.3.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Не допускается применение мер дисциплинарного взыскания к обучающимся во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время их болезни, каникул.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4.2.4.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При выборе меры дисциплинарного взыскания Учреждение должно учитывать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тяжесть дисциплинарного проступка, причины и обстоятельства, при которых он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совершен, предыдущее поведение обучающегося, его психофизическое и</w:t>
      </w:r>
      <w:r w:rsidR="00475E5E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эмоциональное состояние, а также мнение советов обучающихся, советов родителей.</w:t>
      </w:r>
    </w:p>
    <w:p w:rsidR="006F63D0" w:rsidRPr="00397B4D" w:rsidRDefault="00475E5E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5. </w:t>
      </w:r>
      <w:r w:rsidR="006F63D0" w:rsidRPr="00397B4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Организация учебного и внеучебного времени, правила поведения в учебное и</w:t>
      </w:r>
      <w:r w:rsidRPr="00397B4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</w:t>
      </w:r>
      <w:r w:rsidR="006F63D0" w:rsidRPr="00397B4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внеучебное время</w:t>
      </w:r>
    </w:p>
    <w:p w:rsidR="006F63D0" w:rsidRPr="00397B4D" w:rsidRDefault="00475E5E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5.1 </w:t>
      </w:r>
      <w:r w:rsidR="006F63D0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Уроки и внеурочные занятия в Учреждении проводятся в соответствии с расписанием,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6F63D0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утвержденным директором школы.</w:t>
      </w:r>
    </w:p>
    <w:p w:rsidR="006F63D0" w:rsidRPr="00397B4D" w:rsidRDefault="00475E5E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5.2 </w:t>
      </w:r>
      <w:r w:rsidR="006F63D0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Учитель не имеет права задерживать обучающихся после звонка с урока.</w:t>
      </w:r>
    </w:p>
    <w:p w:rsidR="006F63D0" w:rsidRPr="00397B4D" w:rsidRDefault="00475E5E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5.3 </w:t>
      </w:r>
      <w:r w:rsidR="006F63D0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Удаление обучающихся с урока запрещено.</w:t>
      </w:r>
    </w:p>
    <w:p w:rsidR="006F63D0" w:rsidRPr="00397B4D" w:rsidRDefault="00475E5E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5.4 </w:t>
      </w:r>
      <w:r w:rsidR="006F63D0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Снятие обучающихся с урока возможно только по письменному распоряжению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6F63D0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директора школы, заместителя директора.</w:t>
      </w:r>
    </w:p>
    <w:p w:rsidR="006F63D0" w:rsidRPr="00397B4D" w:rsidRDefault="00475E5E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5.5 </w:t>
      </w:r>
      <w:r w:rsidR="006F63D0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Проведение контрольных опросов после уроков возможно только с целью улучшения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6F63D0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отметки по просьбе ученика или его родителей при согласии учителя.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5.6.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Учебные документы учащихся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5.6.1.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Каждый обучающийся должен иметь с собой оформленный дневник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установленного образца и предъявлять его по первому требованию учителя или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администрации.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5.6.2.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Обучающиеся должны ежедневно вести запись домашних заданий в дневнике.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5.6.3.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Обучающийся должен еженедельно отдавать дневник на подпись родителям.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5.6.4.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Итоговые отметки, а также замечания учителей должны представляться на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подпись родителям в тот же день.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5.6.5.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Данные о прохождении программы обучения заносятся в личное дело каждого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ученика, которое хранится в Учреждении.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5.7.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Поведение на уроке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5.7.1.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Обучающиеся занимают свои места в кабинете, так как это устанавливает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классный руководитель или учитель по предмету, с учетом психо-физических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особенностей учеников.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5.7.2.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Каждый учитель определяет специфические правила при проведении занятий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по своему предмету, которые не должны противоречить законам Российской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Федерации, нормативным документам и правилам Учреждения.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5.7.3.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Перед началом урока, обучающиеся должны подготовить свое рабочее место, и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все необходимое для работы в классе.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5.7.4.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При входе учителя в класс, ученики встают в знак приветствия и садятся после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того, как учитель ответит на приветствие и разрешит сесть. Подобным образом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обучающиеся приветствуют любого взрослого человека вошедшего во время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занятий.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5.7.5.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Время урока должно использоваться только для учебных целей. Во время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урока нельзя шуметь, отвлекаться самому и отвлекать других посторонними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разговорами, играми и другими, не относящимися к уроку, делами.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5.7.6.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По первому требованию учителя (классного руководителя) должен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предъявляться дневник. Любые записи в дневниках обучающихся должны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выполняться аккуратно. После каждой учебной недели родители ученика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ставят свою подпись в дневнике.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5.7.7.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При готовности задать вопрос или ответить, - следует поднять руку и получить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разрешение учителя.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5.7.8.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Если обучающемуся необходимо выйти из класса, он должен попросить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разрешения учителя.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5.7.9.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Звонок с урока – это сигнал для учителя. Только когда учитель объявит об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окончании урока, ученики вправе встать, навести чистоту и порядок на своём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рабочем месте, выйти из класса.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5.7.10. Обучающиеся должны иметь спортивную форму и обувь для уроков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физкультуры, а также специальную одежду для уроков технологии,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домоводства. При отсутствии такой одежды, обучающиеся остаются в классе,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но к занятиям не допускаются.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5.7.11. Запрещается во время уроков пользоваться мобильными телефонами и другими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устройствами не относящимися к учебному процессу. Следует отключить и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убрать все технические устройства (плееры, наушники, игровые приставки и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пр.), перевести мобильный телефон в тихий режим и убрать его со стола. В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случае нарушения, учитель имеет право изъять техническое устройство на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время урока. При неоднократном нарушении этих требований устройство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возвращается только в присутствии родителей (законных представителей)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обучающегося.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5.7.12. В случае опоздания на урок постучаться в дверь кабинета, зайти, поздороваться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с учителем, извиниться за опоздание и попросить разрешения сесть на место.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5.8.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Поведение на перемене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5.8.1.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Обучающиеся обязаны использовать время перерыва для отдыха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5.8.2.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При движении по коридорам, лестницам, проходам придерживаться правой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стороны.</w:t>
      </w:r>
    </w:p>
    <w:p w:rsidR="00F234EC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5.8.3.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Во время перерывов (перемен) обучающимся запрещается: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</w:p>
    <w:p w:rsidR="006F63D0" w:rsidRPr="00397B4D" w:rsidRDefault="00F234EC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</w:t>
      </w:r>
      <w:r w:rsidR="006F63D0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шуметь, мешать отдыхать другим, бегать по лестницам, вблизи оконных проёмов и в</w:t>
      </w:r>
      <w:r w:rsidR="006F63D0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sym w:font="Symbol" w:char="F02D"/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6F63D0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других местах, не приспособленных для игр;</w:t>
      </w:r>
    </w:p>
    <w:p w:rsidR="006F63D0" w:rsidRPr="00397B4D" w:rsidRDefault="00F234EC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="006F63D0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толкать друг друга, бросаться предметами и применять физическую силу для решения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6F63D0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любого рода проблем;</w:t>
      </w:r>
    </w:p>
    <w:p w:rsidR="006F63D0" w:rsidRPr="00397B4D" w:rsidRDefault="00F234EC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- </w:t>
      </w:r>
      <w:r w:rsidR="006F63D0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употреблять непристойные выражения и жесты в адрес любых лиц, запугивать,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заниматься вымогательством.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5.8.4.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Нарушение данного пункта влечет за собой применение мер, предусмотренных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Российским законодательством.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5.8.5.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 случае отсутствия следующего урока, обучающиеся могут находиться в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вестибюле или библиотеке.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5.9.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Поведение в столовой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5.9.1.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Обучающиеся соблюдают правила гигиены: входят в помещение столовой без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верхней одежды, тщательно моют руки перед едой.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5.9.2.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Обучающиеся выполняют требования работников столовой и дежурного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учителя, соблюдают порядок при приеме пищи. Проявляют внимание и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осторожность при употреблении горячих и жидких блюд.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5.9.3.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Употреблять еду и напитки, принесённые с собой, разрешается только в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столовой. Обучающиеся убирают за собой столовые принадлежности и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посуду после еды.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5.10.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Поведение во время проведения внеурочных мероприятий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5.10.1. Перед проведением мероприятий, обучающиеся обязаны проходить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инструктаж по технике безопасности.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5.10.2. Следует строго выполнять все указания руководителя при проведении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массовых мероприятий, избегать любых действий, которые могут быть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опасны для собственной жизни и для окружающих.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5.10.3. Обучающиеся должны соблюдать дисциплину, следовать установленным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маршрутом движения, оставаться в расположении группы, если это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определено руководителем.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5.10.4. Строго соблюдать правила личной гигиены, своевременно сообщать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руководителю группы об ухудшении здоровья или травме.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5.10.5. Обучающиеся должны уважать местные традиции, бережно относиться к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природе, памятникам истории и культуры, к личному и групповому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имуществу.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5.10.6. Запрещается применять открытый огонь (факелы, свечи, фейерверки,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хлопушки, костры и др.), устраивать световые эффекты с применением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химических, пиротехнических и других средств, способных вызвать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возгорание.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6</w:t>
      </w:r>
      <w:r w:rsidR="00F234EC" w:rsidRPr="00397B4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. </w:t>
      </w:r>
      <w:r w:rsidRPr="00397B4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Внешний вид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6.1.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Внешний вид каждого обучающегося при нахождении в Учреждении при выполнении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им учебных обязанностей в зависимости от времени года, условий проведения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занятия (мероприятия) и его формата должен способствовать соблюдению норм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поведения, соответствовать общепринятому деловому стилю, который отличают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сдержанность, традиционность, аккуратность.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6.2.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Учреждение по согласованию с органами самоуправления и заинтересованными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лицами вправе разрабатывать и вводить стандарты внешнего вида, определяющие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требования к обуви, одежде, прическам, аксессуарам, украшениям, косметике и т.д.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6.3.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Каждый обучающийся должен строго соблюдать правила личной и общественной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гигиены</w:t>
      </w:r>
      <w:r w:rsid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7</w:t>
      </w:r>
      <w:r w:rsidR="00F234EC" w:rsidRPr="00397B4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. </w:t>
      </w:r>
      <w:r w:rsidRPr="00397B4D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Заключительные положения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7.1.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Действие настоящих Правил распространяется на всех обучающихся Учреждения,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находящихся в здании и на территории Учреждения, как во время уроков, так и во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внеурочное время.</w:t>
      </w:r>
    </w:p>
    <w:p w:rsidR="006F63D0" w:rsidRPr="00397B4D" w:rsidRDefault="006F63D0" w:rsidP="006F63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7.2.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Правила внутреннего распорядка вывешиваются в школе на видном месте для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всеобщего ознакомления и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подлежат размещению на официальном 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сайте</w:t>
      </w:r>
      <w:r w:rsidR="00F234EC"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97B4D">
        <w:rPr>
          <w:rFonts w:ascii="Times New Roman" w:eastAsia="Times New Roman" w:hAnsi="Times New Roman" w:cs="Times New Roman"/>
          <w:color w:val="1A1A1A"/>
          <w:sz w:val="24"/>
          <w:szCs w:val="24"/>
        </w:rPr>
        <w:t>Учреждения.</w:t>
      </w:r>
    </w:p>
    <w:p w:rsidR="007C2D53" w:rsidRPr="00397B4D" w:rsidRDefault="007C2D53" w:rsidP="006F63D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C2D53" w:rsidRPr="00397B4D" w:rsidSect="00397B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5" w:right="851" w:bottom="1134" w:left="1276" w:header="709" w:footer="1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089" w:rsidRDefault="00572089" w:rsidP="00F234EC">
      <w:pPr>
        <w:spacing w:after="0" w:line="240" w:lineRule="auto"/>
      </w:pPr>
      <w:r>
        <w:separator/>
      </w:r>
    </w:p>
  </w:endnote>
  <w:endnote w:type="continuationSeparator" w:id="1">
    <w:p w:rsidR="00572089" w:rsidRDefault="00572089" w:rsidP="00F23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B4D" w:rsidRDefault="00397B4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9425"/>
      <w:docPartObj>
        <w:docPartGallery w:val="Page Numbers (Bottom of Page)"/>
        <w:docPartUnique/>
      </w:docPartObj>
    </w:sdtPr>
    <w:sdtContent>
      <w:p w:rsidR="00F234EC" w:rsidRDefault="00E642D8">
        <w:pPr>
          <w:pStyle w:val="a7"/>
          <w:jc w:val="center"/>
        </w:pPr>
        <w:fldSimple w:instr=" PAGE   \* MERGEFORMAT ">
          <w:r w:rsidR="00CF1B9A">
            <w:rPr>
              <w:noProof/>
            </w:rPr>
            <w:t>6</w:t>
          </w:r>
        </w:fldSimple>
      </w:p>
    </w:sdtContent>
  </w:sdt>
  <w:p w:rsidR="00F234EC" w:rsidRDefault="00F234E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B4D" w:rsidRDefault="00397B4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089" w:rsidRDefault="00572089" w:rsidP="00F234EC">
      <w:pPr>
        <w:spacing w:after="0" w:line="240" w:lineRule="auto"/>
      </w:pPr>
      <w:r>
        <w:separator/>
      </w:r>
    </w:p>
  </w:footnote>
  <w:footnote w:type="continuationSeparator" w:id="1">
    <w:p w:rsidR="00572089" w:rsidRDefault="00572089" w:rsidP="00F23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B4D" w:rsidRDefault="00397B4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B4D" w:rsidRDefault="00397B4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B4D" w:rsidRDefault="00397B4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63D0"/>
    <w:rsid w:val="00135EDE"/>
    <w:rsid w:val="001902A7"/>
    <w:rsid w:val="00397B4D"/>
    <w:rsid w:val="00475E5E"/>
    <w:rsid w:val="00532558"/>
    <w:rsid w:val="00572089"/>
    <w:rsid w:val="005D37B1"/>
    <w:rsid w:val="006F63D0"/>
    <w:rsid w:val="007B46DE"/>
    <w:rsid w:val="007C2D53"/>
    <w:rsid w:val="00B85967"/>
    <w:rsid w:val="00CF1B9A"/>
    <w:rsid w:val="00E642D8"/>
    <w:rsid w:val="00F23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234EC"/>
    <w:pPr>
      <w:widowControl w:val="0"/>
      <w:autoSpaceDE w:val="0"/>
      <w:autoSpaceDN w:val="0"/>
      <w:spacing w:after="0" w:line="240" w:lineRule="auto"/>
      <w:ind w:left="169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234E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F23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34EC"/>
  </w:style>
  <w:style w:type="paragraph" w:styleId="a7">
    <w:name w:val="footer"/>
    <w:basedOn w:val="a"/>
    <w:link w:val="a8"/>
    <w:uiPriority w:val="99"/>
    <w:unhideWhenUsed/>
    <w:rsid w:val="00F23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34EC"/>
  </w:style>
  <w:style w:type="paragraph" w:styleId="a9">
    <w:name w:val="No Spacing"/>
    <w:uiPriority w:val="1"/>
    <w:qFormat/>
    <w:rsid w:val="00CF1B9A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CF1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1B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2721</Words>
  <Characters>15512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Рузалья Мухаметганиевна</cp:lastModifiedBy>
  <cp:revision>5</cp:revision>
  <dcterms:created xsi:type="dcterms:W3CDTF">2024-11-14T10:02:00Z</dcterms:created>
  <dcterms:modified xsi:type="dcterms:W3CDTF">2024-11-25T18:51:00Z</dcterms:modified>
</cp:coreProperties>
</file>